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center"/>
        <w:tblLayout w:type="fixed"/>
        <w:tblLook w:val="0400"/>
      </w:tblPr>
      <w:tblGrid>
        <w:gridCol w:w="1234"/>
        <w:gridCol w:w="8264"/>
        <w:tblGridChange w:id="0">
          <w:tblGrid>
            <w:gridCol w:w="1234"/>
            <w:gridCol w:w="826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789683" cy="965168"/>
                  <wp:effectExtent b="0" l="0" r="0" t="0"/>
                  <wp:docPr descr="Placa azul com letras brancas em fundo preto&#10;&#10;Descrição gerada automaticamente com confiança média" id="4" name="image1.png"/>
                  <a:graphic>
                    <a:graphicData uri="http://schemas.openxmlformats.org/drawingml/2006/picture">
                      <pic:pic>
                        <pic:nvPicPr>
                          <pic:cNvPr descr="Placa azul com letras brancas em fundo preto&#10;&#10;Descrição gerada automaticamente com confiança média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83" cy="9651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UNIVERSIDADE FEDERAL DO RIO DE JANEIRO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hanging="9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 de Filosofia e Ciências Humanas</w:t>
              <w:br w:type="textWrapping"/>
              <w:t xml:space="preserve">Instituto de Psicologia</w:t>
              <w:br w:type="textWrapping"/>
              <w:t xml:space="preserve">Gabinete do Diretor</w:t>
              <w:br w:type="textWrapping"/>
              <w:t xml:space="preserve">Direção Adjunta de Pós-Graduação</w:t>
              <w:br w:type="textWrapping"/>
              <w:t xml:space="preserve">Programa de Pós-Graduação em Psicossociologia e Ecologia Social</w:t>
              <w:br w:type="textWrapping"/>
              <w:t xml:space="preserve">Secretaria do Programa de Pós-Graduação em Psicossociologia e Ecologia Social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hanging="9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hd w:fill="e6e6e6" w:val="clear"/>
        <w:spacing w:after="120" w:before="120" w:line="240" w:lineRule="auto"/>
        <w:ind w:left="120" w:right="120" w:firstLine="21.999999999999993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REQUISIÇÃO DE DIÁRIAS E PASSAGENS (RDP)</w:t>
      </w:r>
    </w:p>
    <w:tbl>
      <w:tblPr>
        <w:tblStyle w:val="Table2"/>
        <w:tblW w:w="10915.0" w:type="dxa"/>
        <w:jc w:val="left"/>
        <w:tblInd w:w="276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400"/>
      </w:tblPr>
      <w:tblGrid>
        <w:gridCol w:w="1042"/>
        <w:gridCol w:w="6174"/>
        <w:gridCol w:w="1134"/>
        <w:gridCol w:w="2565"/>
        <w:tblGridChange w:id="0">
          <w:tblGrid>
            <w:gridCol w:w="1042"/>
            <w:gridCol w:w="6174"/>
            <w:gridCol w:w="1134"/>
            <w:gridCol w:w="256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PROPONENTE / AUTORIZADOR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Diretor/a do Instituto de Psicologia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Lotação: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Instituto de Psicologia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 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Tels na PV indisponíveis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highlight w:val="white"/>
                <w:rtl w:val="0"/>
              </w:rPr>
              <w:t xml:space="preserve">direcaoip@ufrj.br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 2: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5.0" w:type="dxa"/>
        <w:jc w:val="left"/>
        <w:tblInd w:w="276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400"/>
      </w:tblPr>
      <w:tblGrid>
        <w:gridCol w:w="1701"/>
        <w:gridCol w:w="1843"/>
        <w:gridCol w:w="437"/>
        <w:gridCol w:w="1727"/>
        <w:gridCol w:w="810"/>
        <w:gridCol w:w="286"/>
        <w:gridCol w:w="458"/>
        <w:gridCol w:w="1559"/>
        <w:gridCol w:w="2094"/>
        <w:tblGridChange w:id="0">
          <w:tblGrid>
            <w:gridCol w:w="1701"/>
            <w:gridCol w:w="1843"/>
            <w:gridCol w:w="437"/>
            <w:gridCol w:w="1727"/>
            <w:gridCol w:w="810"/>
            <w:gridCol w:w="286"/>
            <w:gridCol w:w="458"/>
            <w:gridCol w:w="1559"/>
            <w:gridCol w:w="2094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PROPOSTO / BENEFICIADO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Tipo: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 )Aluno de Graduação/Pós-Graduação       (  )Colaborador Eventual     (  ) Aposentado   </w:t>
              <w:br w:type="textWrapping"/>
              <w:t xml:space="preserve">(  ) Convidado    (  )Professor - UFRJ         (  )Servidor - UFRJ      (  )SEPE-Servidor de outra esfera publica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Nível: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) Médio     (  ) Superior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(   ) M   (   ) 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Nome da mãe: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(Somente para proposto estrangeiro)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SIAPE: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Lotação: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Identidade: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Órgão: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Passaporte: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Banco: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Agência (sem DV):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 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Conta (com DV):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15.0" w:type="dxa"/>
        <w:jc w:val="left"/>
        <w:tblInd w:w="276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400"/>
      </w:tblPr>
      <w:tblGrid>
        <w:gridCol w:w="3671"/>
        <w:gridCol w:w="3820"/>
        <w:gridCol w:w="3424"/>
        <w:tblGridChange w:id="0">
          <w:tblGrid>
            <w:gridCol w:w="3671"/>
            <w:gridCol w:w="3820"/>
            <w:gridCol w:w="34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TIPO DE VIAGEM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TIPO DE SOLICITAÇÃO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MEIO DE TRANSPORTE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 ) Nacional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 ) Internacional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 ) Diária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 ) Passagem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) Diária e passagem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 ) Veículo próprio  (    ) Aéreo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 ) Veículo Oficial   </w:t>
              <w:br w:type="textWrapping"/>
              <w:t xml:space="preserve">(    ) Rodoviário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MOTIVO DA VIAGEM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) Trabalho de campo                 (   ) Reunião                 (   ) Treinamento                        (   ) Banca de Concurso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) Banca de Tese/Dissertação     (   ) Outros: </w:t>
            </w:r>
          </w:p>
        </w:tc>
      </w:tr>
    </w:tbl>
    <w:p w:rsidR="00000000" w:rsidDel="00000000" w:rsidP="00000000" w:rsidRDefault="00000000" w:rsidRPr="00000000" w14:paraId="00000091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15.0" w:type="dxa"/>
        <w:jc w:val="left"/>
        <w:tblInd w:w="276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400"/>
      </w:tblPr>
      <w:tblGrid>
        <w:gridCol w:w="1986"/>
        <w:gridCol w:w="3843"/>
        <w:gridCol w:w="2957"/>
        <w:gridCol w:w="2129"/>
        <w:tblGridChange w:id="0">
          <w:tblGrid>
            <w:gridCol w:w="1986"/>
            <w:gridCol w:w="3843"/>
            <w:gridCol w:w="2957"/>
            <w:gridCol w:w="2129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DESCRIÇÃO DA VIAGEM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Evento: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Local (Cidade/Estado):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Data do evento (Início e fim):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Horário do evento (Início e fim):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Outras informações: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Origem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Destino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Horário de Partida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tbl>
      <w:tblPr>
        <w:tblStyle w:val="Table6"/>
        <w:tblW w:w="10915.0" w:type="dxa"/>
        <w:jc w:val="left"/>
        <w:tblInd w:w="276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60" w:right="60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JUSTIFICATIVAS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) Viagem urgente* (menos de 15 dias para o início da viagem)    (   ) Desembarque com menos de 3 horas do início do evento    (   ) Final de semana ou Feriado*    (   ) Mais de 30 diárias acumuladas*    (   ) Grupo de mais de 5 pessoas*        (   )Período superior a 5 dias contínuos*    (   ) Especificação de aeroporto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*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É competência da Autoridade Máxima da UFRJ autorizar, excepcionalmente, despesas nessas hipóteses. Devem ser observados os termos da Portaria UFRJ 1.502, de 21 de fevereiro de 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6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Rio de Janeiro,  de  de 20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C7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CA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7"/>
          <w:szCs w:val="27"/>
          <w:rtl w:val="0"/>
        </w:rPr>
        <w:t xml:space="preserve">Assinatura do PROPOSTO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                               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7"/>
          <w:szCs w:val="27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120" w:before="120" w:line="240" w:lineRule="auto"/>
        <w:ind w:left="120" w:right="120" w:firstLine="0"/>
        <w:jc w:val="right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CC">
      <w:pPr>
        <w:spacing w:after="0" w:before="7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"/>
        <w:tblW w:w="11340.0" w:type="dxa"/>
        <w:jc w:val="left"/>
        <w:tblLayout w:type="fixed"/>
        <w:tblLook w:val="0400"/>
      </w:tblPr>
      <w:tblGrid>
        <w:gridCol w:w="5670"/>
        <w:gridCol w:w="5670"/>
        <w:tblGridChange w:id="0">
          <w:tblGrid>
            <w:gridCol w:w="5670"/>
            <w:gridCol w:w="5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firstLine="81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Referência: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Processo nº 23079.209006/2023-37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right="820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SEI nº 2830875</w:t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142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E7D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alinhadoesquerdaespacamentosimples" w:customStyle="1">
    <w:name w:val="texto_alinhado_esquerda_espacamento_simples"/>
    <w:basedOn w:val="Normal"/>
    <w:rsid w:val="007E7D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7E7D64"/>
    <w:rPr>
      <w:b w:val="1"/>
      <w:bCs w:val="1"/>
    </w:rPr>
  </w:style>
  <w:style w:type="paragraph" w:styleId="textofundocinzacentralizmaiusculasnegrfont14" w:customStyle="1">
    <w:name w:val="texto_fundo_cinza_centraliz_maiusculas_negr_font14"/>
    <w:basedOn w:val="Normal"/>
    <w:rsid w:val="007E7D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abelatextocentralizado" w:customStyle="1">
    <w:name w:val="tabela_texto_centralizado"/>
    <w:basedOn w:val="Normal"/>
    <w:rsid w:val="007E7D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 w:val="1"/>
    <w:rsid w:val="007E7D64"/>
    <w:rPr>
      <w:i w:val="1"/>
      <w:iCs w:val="1"/>
    </w:rPr>
  </w:style>
  <w:style w:type="paragraph" w:styleId="textocentralizadoespacamentosimples" w:customStyle="1">
    <w:name w:val="texto_centralizado_espacamento_simples"/>
    <w:basedOn w:val="Normal"/>
    <w:rsid w:val="007E7D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justificadoespacamentosimples" w:customStyle="1">
    <w:name w:val="texto_justificado_espacamento_simples"/>
    <w:basedOn w:val="Normal"/>
    <w:rsid w:val="007E7D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7E7D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alinhadodireita" w:customStyle="1">
    <w:name w:val="texto_alinhado_direita"/>
    <w:basedOn w:val="Normal"/>
    <w:rsid w:val="007E7D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YgR0p7tAf6WJZHgseWkmfaZbew==">CgMxLjA4AHIhMUVzOXZpWnQ1UGYzRTI4SkZucXZCRHgtNmxWeU9LWXVr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2023-03-13T22:37:00Z</dcterms:created>
  <dc:creator>RICARDO ANTONIO XAVIER DE BARROS FERNANDES</dc:creator>
</cp:coreProperties>
</file>